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D0" w:rsidRDefault="00FA69D0" w:rsidP="00FA69D0">
      <w:pPr>
        <w:pStyle w:val="Style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IEPIRKUMA KOMISIJA</w:t>
      </w:r>
    </w:p>
    <w:p w:rsidR="00FA69D0" w:rsidRDefault="00FA69D0" w:rsidP="00FA69D0">
      <w:pPr>
        <w:pStyle w:val="Style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SĒDES PROTOKOLS</w:t>
      </w:r>
    </w:p>
    <w:p w:rsidR="00FA69D0" w:rsidRDefault="00FA69D0" w:rsidP="00FA69D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Dobelē</w:t>
      </w:r>
    </w:p>
    <w:p w:rsidR="00FA69D0" w:rsidRDefault="00FA69D0" w:rsidP="00FA69D0">
      <w:pPr>
        <w:jc w:val="center"/>
      </w:pPr>
    </w:p>
    <w:p w:rsidR="00FA69D0" w:rsidRPr="00F6689E" w:rsidRDefault="00FA69D0" w:rsidP="00FA69D0">
      <w:pPr>
        <w:spacing w:after="0" w:line="240" w:lineRule="auto"/>
        <w:ind w:left="-567" w:right="-625"/>
        <w:jc w:val="both"/>
        <w:rPr>
          <w:sz w:val="22"/>
        </w:rPr>
      </w:pPr>
      <w:r w:rsidRPr="00F6689E">
        <w:rPr>
          <w:sz w:val="22"/>
        </w:rPr>
        <w:t>13.04.2018</w:t>
      </w:r>
      <w:r w:rsidRPr="00F6689E">
        <w:rPr>
          <w:sz w:val="22"/>
        </w:rPr>
        <w:tab/>
      </w:r>
      <w:r w:rsidRPr="00F6689E">
        <w:rPr>
          <w:sz w:val="22"/>
        </w:rPr>
        <w:tab/>
      </w:r>
      <w:r w:rsidRPr="00F6689E">
        <w:rPr>
          <w:sz w:val="22"/>
        </w:rPr>
        <w:tab/>
      </w:r>
      <w:r w:rsidRPr="00F6689E">
        <w:rPr>
          <w:sz w:val="22"/>
        </w:rPr>
        <w:tab/>
      </w:r>
      <w:r w:rsidRPr="00F6689E">
        <w:rPr>
          <w:sz w:val="22"/>
        </w:rPr>
        <w:tab/>
      </w:r>
      <w:r w:rsidRPr="00F6689E">
        <w:rPr>
          <w:sz w:val="22"/>
        </w:rPr>
        <w:tab/>
      </w:r>
      <w:r w:rsidRPr="00F6689E">
        <w:rPr>
          <w:sz w:val="22"/>
        </w:rPr>
        <w:tab/>
      </w:r>
      <w:r w:rsidRPr="00F6689E">
        <w:rPr>
          <w:sz w:val="22"/>
        </w:rPr>
        <w:tab/>
      </w:r>
      <w:r w:rsidRPr="00F6689E">
        <w:rPr>
          <w:sz w:val="22"/>
        </w:rPr>
        <w:tab/>
      </w:r>
      <w:r w:rsidRPr="00F6689E">
        <w:rPr>
          <w:sz w:val="22"/>
        </w:rPr>
        <w:tab/>
        <w:t>Nr.3</w:t>
      </w:r>
    </w:p>
    <w:p w:rsidR="00FA69D0" w:rsidRPr="00F6689E" w:rsidRDefault="00FA69D0" w:rsidP="00FA69D0">
      <w:pPr>
        <w:spacing w:after="0" w:line="240" w:lineRule="auto"/>
        <w:ind w:left="-567" w:right="-625"/>
        <w:jc w:val="both"/>
        <w:rPr>
          <w:sz w:val="22"/>
        </w:rPr>
      </w:pPr>
      <w:r w:rsidRPr="00F6689E">
        <w:rPr>
          <w:sz w:val="22"/>
        </w:rPr>
        <w:t>Sēdi sāk plkst.13:00</w:t>
      </w:r>
    </w:p>
    <w:p w:rsidR="00FA69D0" w:rsidRPr="00F6689E" w:rsidRDefault="00FA69D0" w:rsidP="00FA69D0">
      <w:pPr>
        <w:spacing w:after="0" w:line="240" w:lineRule="auto"/>
        <w:ind w:left="-567" w:right="-625"/>
        <w:jc w:val="both"/>
        <w:rPr>
          <w:sz w:val="22"/>
        </w:rPr>
      </w:pPr>
      <w:r w:rsidRPr="00F6689E">
        <w:rPr>
          <w:sz w:val="22"/>
        </w:rPr>
        <w:t>Iepirkuma pasūtītājs – SIA “Dobeles komunālie pakalpojumi”, reģ. Nr. 45103000466, Spodrības iela 2, Dobele, Dobeles novads, LV – 3701</w:t>
      </w:r>
    </w:p>
    <w:p w:rsidR="00FA69D0" w:rsidRPr="00F6689E" w:rsidRDefault="00FA69D0" w:rsidP="00FA69D0">
      <w:pPr>
        <w:spacing w:after="0" w:line="240" w:lineRule="auto"/>
        <w:ind w:left="-567" w:right="-625"/>
        <w:jc w:val="both"/>
        <w:rPr>
          <w:sz w:val="22"/>
        </w:rPr>
      </w:pPr>
      <w:r w:rsidRPr="00F6689E">
        <w:rPr>
          <w:sz w:val="22"/>
        </w:rPr>
        <w:t>Iepirkuma komisija izveidota ar 2018.gada 23.marta rīkojumu Nr. 21 – R “Par iepirkumu komisijas nozīmēšanu”.</w:t>
      </w:r>
    </w:p>
    <w:p w:rsidR="00FA69D0" w:rsidRPr="00F6689E" w:rsidRDefault="00FA69D0" w:rsidP="00FA69D0">
      <w:pPr>
        <w:spacing w:after="0" w:line="240" w:lineRule="auto"/>
        <w:ind w:left="-567" w:right="-625"/>
        <w:jc w:val="both"/>
        <w:rPr>
          <w:sz w:val="22"/>
        </w:rPr>
      </w:pPr>
      <w:r w:rsidRPr="00F6689E">
        <w:rPr>
          <w:sz w:val="22"/>
        </w:rPr>
        <w:t>Komisijas priekšsēdētājs – Dainis Straujais,</w:t>
      </w:r>
    </w:p>
    <w:p w:rsidR="00FA69D0" w:rsidRPr="00F6689E" w:rsidRDefault="00FA69D0" w:rsidP="00FA69D0">
      <w:pPr>
        <w:spacing w:after="0" w:line="240" w:lineRule="auto"/>
        <w:ind w:left="-567" w:right="-625"/>
        <w:jc w:val="both"/>
        <w:rPr>
          <w:sz w:val="22"/>
        </w:rPr>
      </w:pPr>
      <w:r w:rsidRPr="00F6689E">
        <w:rPr>
          <w:sz w:val="22"/>
        </w:rPr>
        <w:t>Iepirkumu komisijas locekle – Inese Greidāne – Strūve,</w:t>
      </w:r>
    </w:p>
    <w:p w:rsidR="00FA69D0" w:rsidRPr="00F6689E" w:rsidRDefault="00FA69D0" w:rsidP="00FA69D0">
      <w:pPr>
        <w:spacing w:after="0" w:line="240" w:lineRule="auto"/>
        <w:ind w:left="-567" w:right="-625"/>
        <w:jc w:val="both"/>
        <w:rPr>
          <w:sz w:val="22"/>
          <w:u w:val="double"/>
        </w:rPr>
      </w:pPr>
      <w:r w:rsidRPr="00F6689E">
        <w:rPr>
          <w:sz w:val="22"/>
        </w:rPr>
        <w:t>Iepirkumu komisijas locekle – Elīna Kreicberga,</w:t>
      </w:r>
    </w:p>
    <w:p w:rsidR="00FA69D0" w:rsidRPr="00F6689E" w:rsidRDefault="00FA69D0" w:rsidP="00FA69D0">
      <w:pPr>
        <w:spacing w:after="0" w:line="240" w:lineRule="auto"/>
        <w:ind w:left="-567" w:right="-625"/>
        <w:jc w:val="both"/>
        <w:rPr>
          <w:sz w:val="22"/>
          <w:u w:val="double"/>
        </w:rPr>
      </w:pPr>
      <w:r w:rsidRPr="00F6689E">
        <w:rPr>
          <w:sz w:val="22"/>
        </w:rPr>
        <w:t>Iepirkumu komisijas loceklis – Viktors Kačnovs,</w:t>
      </w:r>
    </w:p>
    <w:p w:rsidR="00FA69D0" w:rsidRPr="00F6689E" w:rsidRDefault="00FA69D0" w:rsidP="00FA69D0">
      <w:pPr>
        <w:spacing w:after="0" w:line="240" w:lineRule="auto"/>
        <w:ind w:left="-567" w:right="-625"/>
        <w:jc w:val="both"/>
        <w:rPr>
          <w:sz w:val="22"/>
        </w:rPr>
      </w:pPr>
      <w:r w:rsidRPr="00F6689E">
        <w:rPr>
          <w:sz w:val="22"/>
        </w:rPr>
        <w:t>Iepirkumu komisijas locekle – Sintija Salmiņa – Mozule (bērnu kopšanas atvaļinājumā).</w:t>
      </w:r>
    </w:p>
    <w:p w:rsidR="00FA69D0" w:rsidRPr="00F6689E" w:rsidRDefault="00FA69D0" w:rsidP="00FA69D0">
      <w:pPr>
        <w:spacing w:after="0" w:line="240" w:lineRule="auto"/>
        <w:ind w:left="-567" w:right="-625"/>
        <w:jc w:val="both"/>
        <w:rPr>
          <w:sz w:val="22"/>
        </w:rPr>
      </w:pPr>
      <w:r w:rsidRPr="00F6689E">
        <w:rPr>
          <w:sz w:val="22"/>
        </w:rPr>
        <w:t>Protokolē: Elīna Kreicberga</w:t>
      </w:r>
    </w:p>
    <w:p w:rsidR="00FA69D0" w:rsidRPr="00F6689E" w:rsidRDefault="00FA69D0" w:rsidP="00FA69D0">
      <w:pPr>
        <w:spacing w:after="0" w:line="360" w:lineRule="auto"/>
        <w:ind w:left="-567" w:right="-625"/>
        <w:jc w:val="both"/>
        <w:rPr>
          <w:b/>
          <w:sz w:val="22"/>
        </w:rPr>
      </w:pPr>
      <w:r w:rsidRPr="00F6689E">
        <w:rPr>
          <w:b/>
          <w:sz w:val="22"/>
        </w:rPr>
        <w:t>Darba kārtība:</w:t>
      </w:r>
    </w:p>
    <w:p w:rsidR="00FA69D0" w:rsidRPr="00F6689E" w:rsidRDefault="00FA69D0" w:rsidP="00FA69D0">
      <w:pPr>
        <w:pStyle w:val="ListParagraph"/>
        <w:numPr>
          <w:ilvl w:val="0"/>
          <w:numId w:val="1"/>
        </w:numPr>
        <w:spacing w:after="0" w:line="240" w:lineRule="auto"/>
        <w:ind w:left="142" w:right="-625" w:hanging="284"/>
        <w:jc w:val="both"/>
        <w:rPr>
          <w:b/>
          <w:sz w:val="22"/>
        </w:rPr>
      </w:pPr>
      <w:r w:rsidRPr="00F6689E">
        <w:rPr>
          <w:b/>
          <w:sz w:val="22"/>
        </w:rPr>
        <w:t>Atklāta konkursa “Materiāla iegāde Dobeles novada pašvaldības pagastu ceļu uzturēšanai”, identifikācijas numurs DKP 2018/2 vērtēšana, lēmuma pieņemšana.</w:t>
      </w:r>
    </w:p>
    <w:p w:rsidR="00FA69D0" w:rsidRPr="00F6689E" w:rsidRDefault="00FA69D0" w:rsidP="00F6689E">
      <w:pPr>
        <w:pStyle w:val="ListParagraph"/>
        <w:numPr>
          <w:ilvl w:val="0"/>
          <w:numId w:val="1"/>
        </w:numPr>
        <w:spacing w:after="0" w:line="360" w:lineRule="auto"/>
        <w:ind w:right="-625"/>
        <w:jc w:val="both"/>
        <w:rPr>
          <w:b/>
          <w:sz w:val="22"/>
        </w:rPr>
      </w:pPr>
      <w:r w:rsidRPr="00F6689E">
        <w:rPr>
          <w:b/>
          <w:sz w:val="22"/>
        </w:rPr>
        <w:t>[...]</w:t>
      </w:r>
    </w:p>
    <w:p w:rsidR="00FA69D0" w:rsidRDefault="00FA69D0" w:rsidP="00FA69D0">
      <w:pPr>
        <w:spacing w:after="0" w:line="360" w:lineRule="auto"/>
        <w:ind w:left="-567" w:right="-625" w:firstLine="567"/>
        <w:jc w:val="center"/>
        <w:rPr>
          <w:b/>
          <w:sz w:val="22"/>
        </w:rPr>
      </w:pPr>
      <w:r w:rsidRPr="00F6689E">
        <w:rPr>
          <w:b/>
          <w:sz w:val="22"/>
        </w:rPr>
        <w:t>1.</w:t>
      </w:r>
    </w:p>
    <w:p w:rsidR="00F6689E" w:rsidRPr="00F6689E" w:rsidRDefault="00F6689E" w:rsidP="00FA69D0">
      <w:pPr>
        <w:spacing w:after="0" w:line="360" w:lineRule="auto"/>
        <w:ind w:left="-567" w:right="-625" w:firstLine="567"/>
        <w:jc w:val="center"/>
        <w:rPr>
          <w:b/>
          <w:sz w:val="22"/>
        </w:rPr>
      </w:pPr>
    </w:p>
    <w:p w:rsidR="00F6689E" w:rsidRPr="00F6689E" w:rsidRDefault="00FA69D0" w:rsidP="00F6689E">
      <w:pPr>
        <w:spacing w:after="0"/>
        <w:ind w:left="-567" w:right="-625" w:firstLine="283"/>
        <w:jc w:val="both"/>
        <w:rPr>
          <w:b/>
          <w:sz w:val="22"/>
        </w:rPr>
      </w:pPr>
      <w:r w:rsidRPr="00F6689E">
        <w:rPr>
          <w:b/>
          <w:sz w:val="22"/>
        </w:rPr>
        <w:t>Atklāta konkursa “Materiāla iegāde Dobeles novada pašvaldības pagastu ceļu uzturēšanai”, identifikācijs numurs DKP 2018/2 vērtēšana, lēmuma pieņemšana.</w:t>
      </w:r>
    </w:p>
    <w:p w:rsidR="00FA69D0" w:rsidRPr="00F6689E" w:rsidRDefault="00FA69D0" w:rsidP="00F6689E">
      <w:pPr>
        <w:spacing w:after="0"/>
        <w:ind w:left="-567" w:right="-625" w:firstLine="283"/>
        <w:jc w:val="both"/>
        <w:rPr>
          <w:b/>
          <w:sz w:val="22"/>
        </w:rPr>
      </w:pPr>
      <w:r w:rsidRPr="00F6689E">
        <w:rPr>
          <w:sz w:val="22"/>
        </w:rPr>
        <w:t>Ziņo iepirkumu komisijas (turpmāk – Komisija) priekšsēdētājs D. Straujais, ka 2018.gada 27.martā  notika atklāta konkursa (turpmāk – Konkurss) “Materiāla iegāde Dobeles novada pašvaldības pagastu ceļu uzturēšanai”, identifikācijas numurs DKP 2018/2 atvēršana.</w:t>
      </w:r>
    </w:p>
    <w:p w:rsidR="00FA69D0" w:rsidRPr="00F6689E" w:rsidRDefault="00FA69D0" w:rsidP="00F6689E">
      <w:pPr>
        <w:spacing w:after="0"/>
        <w:ind w:left="-567" w:right="-766" w:firstLine="283"/>
        <w:jc w:val="both"/>
        <w:rPr>
          <w:sz w:val="22"/>
        </w:rPr>
      </w:pPr>
      <w:r w:rsidRPr="00F6689E">
        <w:rPr>
          <w:sz w:val="22"/>
        </w:rPr>
        <w:t>Piedāvājumus iesnieguši 2 (divi) pretendenti: SIA “IR AUTO” un SIA “Kurzemes minerālmateriāli”</w:t>
      </w:r>
    </w:p>
    <w:p w:rsidR="00FA69D0" w:rsidRPr="00F6689E" w:rsidRDefault="00FA69D0" w:rsidP="00F6689E">
      <w:pPr>
        <w:spacing w:after="0"/>
        <w:ind w:left="-567" w:right="-766" w:firstLine="283"/>
        <w:jc w:val="both"/>
        <w:rPr>
          <w:sz w:val="22"/>
        </w:rPr>
      </w:pPr>
      <w:r w:rsidRPr="00F6689E">
        <w:rPr>
          <w:sz w:val="22"/>
        </w:rPr>
        <w:t>Iepirkuma priekšmets ir pakalpojums – Materiāla iegāde Dobeles novada pašvaldības pagastu ceļu uzturēšanai.</w:t>
      </w:r>
    </w:p>
    <w:p w:rsidR="00FA69D0" w:rsidRPr="00F6689E" w:rsidRDefault="00FA69D0" w:rsidP="00F6689E">
      <w:pPr>
        <w:spacing w:after="0"/>
        <w:ind w:left="-567" w:right="-766" w:firstLine="283"/>
        <w:jc w:val="both"/>
        <w:rPr>
          <w:sz w:val="22"/>
        </w:rPr>
      </w:pPr>
      <w:r w:rsidRPr="00F6689E">
        <w:rPr>
          <w:sz w:val="22"/>
        </w:rPr>
        <w:t xml:space="preserve">Komisija </w:t>
      </w:r>
      <w:hyperlink r:id="rId8" w:history="1">
        <w:r w:rsidRPr="00F6689E">
          <w:rPr>
            <w:rStyle w:val="Hyperlink"/>
            <w:sz w:val="22"/>
          </w:rPr>
          <w:t>www.eis.gov.lv</w:t>
        </w:r>
      </w:hyperlink>
      <w:r w:rsidRPr="00F6689E">
        <w:rPr>
          <w:sz w:val="22"/>
        </w:rPr>
        <w:t xml:space="preserve"> pārbauda pretendentu SIA “IR AUTO” un SIA “Kurzemes minerālmateriāli” atbilstību atklāta konkursa nolikuma (turpmāk – Nolikums)  7.2.1., 7.2.2. un 7.2.3. punktos noteiktajiem nosacījumiem. </w:t>
      </w:r>
    </w:p>
    <w:p w:rsidR="00FA69D0" w:rsidRPr="00F6689E" w:rsidRDefault="00FA69D0" w:rsidP="00F6689E">
      <w:pPr>
        <w:spacing w:after="0"/>
        <w:ind w:left="-567" w:right="-766" w:firstLine="283"/>
        <w:jc w:val="both"/>
        <w:rPr>
          <w:sz w:val="22"/>
        </w:rPr>
      </w:pPr>
      <w:r w:rsidRPr="00F6689E">
        <w:rPr>
          <w:sz w:val="22"/>
        </w:rPr>
        <w:t xml:space="preserve">Komisija pārbauda un analizē visu pretendentu iesniegtos piedāvājumus un to dokumentu atbilstību nolikuma nosacījumiem. </w:t>
      </w:r>
    </w:p>
    <w:p w:rsidR="00FA69D0" w:rsidRPr="00F6689E" w:rsidRDefault="00FA69D0" w:rsidP="00F6689E">
      <w:pPr>
        <w:spacing w:after="0"/>
        <w:ind w:left="-567" w:right="-766" w:firstLine="283"/>
        <w:jc w:val="both"/>
        <w:rPr>
          <w:sz w:val="22"/>
        </w:rPr>
      </w:pPr>
      <w:r w:rsidRPr="00F6689E">
        <w:rPr>
          <w:sz w:val="22"/>
        </w:rPr>
        <w:t>Komisija pārbauda matemātiski aritmētiskās kļūdas diviem pretendentiem: SIA “IR AUTO” un SIA “Kurzemes minerālmateriāli” iesniegtajos finanšu piedāvājumos, matemātiski aritmētiskās kļūdas netiek konstatētas.</w:t>
      </w:r>
    </w:p>
    <w:p w:rsidR="00FA69D0" w:rsidRPr="00F6689E" w:rsidRDefault="00FA69D0" w:rsidP="00F6689E">
      <w:pPr>
        <w:spacing w:after="0"/>
        <w:ind w:left="-567" w:right="-625" w:firstLine="283"/>
        <w:jc w:val="both"/>
        <w:rPr>
          <w:sz w:val="22"/>
        </w:rPr>
      </w:pPr>
      <w:r w:rsidRPr="00F6689E">
        <w:rPr>
          <w:sz w:val="22"/>
        </w:rPr>
        <w:t xml:space="preserve">Komisijas no visām iepriekšējām izvērtēšanas posmu prasībām atbilstošajiem piedāvājumiem nosaka </w:t>
      </w:r>
      <w:r w:rsidRPr="00F6689E">
        <w:rPr>
          <w:sz w:val="22"/>
          <w:u w:val="single"/>
        </w:rPr>
        <w:t>saimnieciski visizdevīgāko piedāvājumu</w:t>
      </w:r>
      <w:r w:rsidRPr="00F6689E">
        <w:rPr>
          <w:sz w:val="22"/>
        </w:rPr>
        <w:t xml:space="preserve"> saskaņā ar noteiktajiem kritērijiem (nolikuma 5.pielikums).</w:t>
      </w:r>
    </w:p>
    <w:p w:rsidR="00FA69D0" w:rsidRDefault="00FA69D0" w:rsidP="00B2541A">
      <w:pPr>
        <w:spacing w:after="0"/>
        <w:ind w:left="-567" w:right="-625" w:firstLine="567"/>
        <w:jc w:val="both"/>
        <w:rPr>
          <w:sz w:val="22"/>
        </w:rPr>
      </w:pPr>
      <w:r w:rsidRPr="00F6689E">
        <w:rPr>
          <w:sz w:val="22"/>
        </w:rPr>
        <w:t>Komisija izvērtē pretendentus: SIA “</w:t>
      </w:r>
      <w:r w:rsidR="00C81C9E" w:rsidRPr="00F6689E">
        <w:rPr>
          <w:sz w:val="22"/>
        </w:rPr>
        <w:t>IR AUTO” un SIA “Kurzemes minerālmateriāli”,</w:t>
      </w:r>
      <w:r w:rsidRPr="00F6689E">
        <w:rPr>
          <w:sz w:val="22"/>
        </w:rPr>
        <w:t xml:space="preserve"> aizpildot vērtējumu </w:t>
      </w:r>
      <w:r w:rsidR="00CD695F">
        <w:rPr>
          <w:sz w:val="22"/>
        </w:rPr>
        <w:t>tabulu. Pielikumā vērtējumi uz 4 (četr</w:t>
      </w:r>
      <w:bookmarkStart w:id="0" w:name="_GoBack"/>
      <w:bookmarkEnd w:id="0"/>
      <w:r w:rsidRPr="00F6689E">
        <w:rPr>
          <w:sz w:val="22"/>
        </w:rPr>
        <w:t>ām) lapām.</w:t>
      </w:r>
    </w:p>
    <w:p w:rsidR="00F6689E" w:rsidRPr="00F6689E" w:rsidRDefault="00F6689E" w:rsidP="00B2541A">
      <w:pPr>
        <w:spacing w:after="0"/>
        <w:ind w:left="-567" w:right="-625" w:firstLine="567"/>
        <w:jc w:val="both"/>
        <w:rPr>
          <w:sz w:val="22"/>
        </w:rPr>
      </w:pPr>
    </w:p>
    <w:tbl>
      <w:tblPr>
        <w:tblStyle w:val="TableGrid"/>
        <w:tblW w:w="9614" w:type="dxa"/>
        <w:tblInd w:w="-567" w:type="dxa"/>
        <w:tblLook w:val="04A0" w:firstRow="1" w:lastRow="0" w:firstColumn="1" w:lastColumn="0" w:noHBand="0" w:noVBand="1"/>
      </w:tblPr>
      <w:tblGrid>
        <w:gridCol w:w="1100"/>
        <w:gridCol w:w="3544"/>
        <w:gridCol w:w="2562"/>
        <w:gridCol w:w="2408"/>
      </w:tblGrid>
      <w:tr w:rsidR="00B2541A" w:rsidRPr="00F6689E" w:rsidTr="00B2541A">
        <w:trPr>
          <w:trHeight w:val="909"/>
        </w:trPr>
        <w:tc>
          <w:tcPr>
            <w:tcW w:w="1100" w:type="dxa"/>
          </w:tcPr>
          <w:p w:rsidR="00B2541A" w:rsidRPr="00F6689E" w:rsidRDefault="00B2541A" w:rsidP="00B2541A">
            <w:pPr>
              <w:spacing w:line="276" w:lineRule="auto"/>
              <w:ind w:right="-625"/>
              <w:jc w:val="both"/>
              <w:rPr>
                <w:sz w:val="22"/>
              </w:rPr>
            </w:pPr>
            <w:r w:rsidRPr="00F6689E">
              <w:rPr>
                <w:sz w:val="22"/>
              </w:rPr>
              <w:lastRenderedPageBreak/>
              <w:t>Nr.p.k.</w:t>
            </w:r>
          </w:p>
        </w:tc>
        <w:tc>
          <w:tcPr>
            <w:tcW w:w="3544" w:type="dxa"/>
          </w:tcPr>
          <w:p w:rsidR="00B2541A" w:rsidRPr="00F6689E" w:rsidRDefault="00B2541A" w:rsidP="00B2541A">
            <w:pPr>
              <w:spacing w:line="276" w:lineRule="auto"/>
              <w:ind w:right="-625"/>
              <w:jc w:val="both"/>
              <w:rPr>
                <w:sz w:val="22"/>
              </w:rPr>
            </w:pPr>
            <w:r w:rsidRPr="00F6689E">
              <w:rPr>
                <w:sz w:val="22"/>
              </w:rPr>
              <w:t>Daļa</w:t>
            </w:r>
          </w:p>
        </w:tc>
        <w:tc>
          <w:tcPr>
            <w:tcW w:w="2562" w:type="dxa"/>
          </w:tcPr>
          <w:p w:rsidR="00B2541A" w:rsidRPr="00F6689E" w:rsidRDefault="00B2541A" w:rsidP="00B2541A">
            <w:pPr>
              <w:spacing w:line="276" w:lineRule="auto"/>
              <w:ind w:right="459"/>
              <w:jc w:val="both"/>
              <w:rPr>
                <w:sz w:val="22"/>
              </w:rPr>
            </w:pPr>
            <w:r w:rsidRPr="00F6689E">
              <w:rPr>
                <w:sz w:val="22"/>
              </w:rPr>
              <w:t xml:space="preserve">SIA “Kurzemes minerālmateriāli” </w:t>
            </w:r>
          </w:p>
        </w:tc>
        <w:tc>
          <w:tcPr>
            <w:tcW w:w="2408" w:type="dxa"/>
          </w:tcPr>
          <w:p w:rsidR="00B2541A" w:rsidRPr="00F6689E" w:rsidRDefault="00B2541A" w:rsidP="00B2541A">
            <w:pPr>
              <w:spacing w:line="276" w:lineRule="auto"/>
              <w:ind w:right="-625"/>
              <w:jc w:val="both"/>
              <w:rPr>
                <w:sz w:val="22"/>
              </w:rPr>
            </w:pPr>
            <w:r w:rsidRPr="00F6689E">
              <w:rPr>
                <w:sz w:val="22"/>
              </w:rPr>
              <w:t xml:space="preserve">SIA “IR AUTO” </w:t>
            </w:r>
          </w:p>
        </w:tc>
      </w:tr>
      <w:tr w:rsidR="00B2541A" w:rsidRPr="00F6689E" w:rsidTr="00B2541A">
        <w:trPr>
          <w:trHeight w:val="678"/>
        </w:trPr>
        <w:tc>
          <w:tcPr>
            <w:tcW w:w="1100" w:type="dxa"/>
          </w:tcPr>
          <w:p w:rsidR="00B2541A" w:rsidRPr="00F6689E" w:rsidRDefault="00B2541A" w:rsidP="00B2541A">
            <w:pPr>
              <w:spacing w:line="276" w:lineRule="auto"/>
              <w:ind w:right="-625"/>
              <w:jc w:val="both"/>
              <w:rPr>
                <w:sz w:val="22"/>
              </w:rPr>
            </w:pPr>
            <w:r w:rsidRPr="00F6689E">
              <w:rPr>
                <w:sz w:val="22"/>
              </w:rPr>
              <w:t>1.</w:t>
            </w:r>
          </w:p>
        </w:tc>
        <w:tc>
          <w:tcPr>
            <w:tcW w:w="3544" w:type="dxa"/>
          </w:tcPr>
          <w:p w:rsidR="00B2541A" w:rsidRPr="00F6689E" w:rsidRDefault="00B2541A" w:rsidP="00B2541A">
            <w:pPr>
              <w:tabs>
                <w:tab w:val="left" w:pos="2585"/>
              </w:tabs>
              <w:spacing w:line="276" w:lineRule="auto"/>
              <w:ind w:right="34"/>
              <w:jc w:val="both"/>
              <w:rPr>
                <w:sz w:val="22"/>
              </w:rPr>
            </w:pPr>
            <w:r w:rsidRPr="00F6689E">
              <w:rPr>
                <w:sz w:val="22"/>
              </w:rPr>
              <w:t>Grants šķembu maisījuma 0 – 32 mm piegāde</w:t>
            </w:r>
          </w:p>
        </w:tc>
        <w:tc>
          <w:tcPr>
            <w:tcW w:w="2562" w:type="dxa"/>
          </w:tcPr>
          <w:p w:rsidR="00B2541A" w:rsidRPr="00F6689E" w:rsidRDefault="00B2541A" w:rsidP="00B2541A">
            <w:pPr>
              <w:spacing w:line="276" w:lineRule="auto"/>
              <w:ind w:right="-625"/>
              <w:jc w:val="both"/>
              <w:rPr>
                <w:sz w:val="22"/>
              </w:rPr>
            </w:pPr>
            <w:r w:rsidRPr="00F6689E">
              <w:rPr>
                <w:sz w:val="22"/>
              </w:rPr>
              <w:t>100</w:t>
            </w:r>
          </w:p>
        </w:tc>
        <w:tc>
          <w:tcPr>
            <w:tcW w:w="2408" w:type="dxa"/>
          </w:tcPr>
          <w:p w:rsidR="00B2541A" w:rsidRPr="00F6689E" w:rsidRDefault="00B2541A" w:rsidP="00B2541A">
            <w:pPr>
              <w:spacing w:line="276" w:lineRule="auto"/>
              <w:ind w:right="-625"/>
              <w:jc w:val="both"/>
              <w:rPr>
                <w:sz w:val="22"/>
              </w:rPr>
            </w:pPr>
            <w:r w:rsidRPr="00F6689E">
              <w:rPr>
                <w:sz w:val="22"/>
              </w:rPr>
              <w:t>-</w:t>
            </w:r>
          </w:p>
        </w:tc>
      </w:tr>
      <w:tr w:rsidR="00B2541A" w:rsidRPr="00F6689E" w:rsidTr="00B2541A">
        <w:trPr>
          <w:trHeight w:val="694"/>
        </w:trPr>
        <w:tc>
          <w:tcPr>
            <w:tcW w:w="1100" w:type="dxa"/>
          </w:tcPr>
          <w:p w:rsidR="00B2541A" w:rsidRPr="00F6689E" w:rsidRDefault="00B2541A" w:rsidP="00B2541A">
            <w:pPr>
              <w:spacing w:line="276" w:lineRule="auto"/>
              <w:ind w:right="-625"/>
              <w:jc w:val="both"/>
              <w:rPr>
                <w:sz w:val="22"/>
              </w:rPr>
            </w:pPr>
            <w:r w:rsidRPr="00F6689E">
              <w:rPr>
                <w:sz w:val="22"/>
              </w:rPr>
              <w:t>2.</w:t>
            </w:r>
          </w:p>
        </w:tc>
        <w:tc>
          <w:tcPr>
            <w:tcW w:w="3544" w:type="dxa"/>
          </w:tcPr>
          <w:p w:rsidR="00B2541A" w:rsidRPr="00F6689E" w:rsidRDefault="00B2541A" w:rsidP="00B2541A">
            <w:pPr>
              <w:tabs>
                <w:tab w:val="left" w:pos="2585"/>
              </w:tabs>
              <w:spacing w:line="276" w:lineRule="auto"/>
              <w:ind w:right="34"/>
              <w:jc w:val="both"/>
              <w:rPr>
                <w:sz w:val="22"/>
              </w:rPr>
            </w:pPr>
            <w:r w:rsidRPr="00F6689E">
              <w:rPr>
                <w:sz w:val="22"/>
              </w:rPr>
              <w:t>Grants šķembu maisījuma 0 – 45 mm piegāde</w:t>
            </w:r>
          </w:p>
        </w:tc>
        <w:tc>
          <w:tcPr>
            <w:tcW w:w="2562" w:type="dxa"/>
          </w:tcPr>
          <w:p w:rsidR="00B2541A" w:rsidRPr="00F6689E" w:rsidRDefault="00B2541A" w:rsidP="00B2541A">
            <w:pPr>
              <w:spacing w:line="276" w:lineRule="auto"/>
              <w:ind w:right="-625"/>
              <w:jc w:val="both"/>
              <w:rPr>
                <w:sz w:val="22"/>
              </w:rPr>
            </w:pPr>
            <w:r w:rsidRPr="00F6689E">
              <w:rPr>
                <w:sz w:val="22"/>
              </w:rPr>
              <w:t>100</w:t>
            </w:r>
          </w:p>
        </w:tc>
        <w:tc>
          <w:tcPr>
            <w:tcW w:w="2408" w:type="dxa"/>
          </w:tcPr>
          <w:p w:rsidR="00B2541A" w:rsidRPr="00F6689E" w:rsidRDefault="00B2541A" w:rsidP="00B2541A">
            <w:pPr>
              <w:spacing w:line="276" w:lineRule="auto"/>
              <w:ind w:right="-625"/>
              <w:jc w:val="both"/>
              <w:rPr>
                <w:sz w:val="22"/>
              </w:rPr>
            </w:pPr>
            <w:r w:rsidRPr="00F6689E">
              <w:rPr>
                <w:sz w:val="22"/>
              </w:rPr>
              <w:t>-</w:t>
            </w:r>
          </w:p>
        </w:tc>
      </w:tr>
      <w:tr w:rsidR="00B2541A" w:rsidRPr="00F6689E" w:rsidTr="00B2541A">
        <w:trPr>
          <w:trHeight w:val="909"/>
        </w:trPr>
        <w:tc>
          <w:tcPr>
            <w:tcW w:w="1100" w:type="dxa"/>
          </w:tcPr>
          <w:p w:rsidR="00B2541A" w:rsidRPr="00F6689E" w:rsidRDefault="00B2541A" w:rsidP="00B2541A">
            <w:pPr>
              <w:spacing w:line="276" w:lineRule="auto"/>
              <w:ind w:right="-625"/>
              <w:jc w:val="both"/>
              <w:rPr>
                <w:sz w:val="22"/>
              </w:rPr>
            </w:pPr>
            <w:r w:rsidRPr="00F6689E">
              <w:rPr>
                <w:sz w:val="22"/>
              </w:rPr>
              <w:t>3.</w:t>
            </w:r>
          </w:p>
        </w:tc>
        <w:tc>
          <w:tcPr>
            <w:tcW w:w="3544" w:type="dxa"/>
          </w:tcPr>
          <w:p w:rsidR="00B2541A" w:rsidRPr="00F6689E" w:rsidRDefault="00B2541A" w:rsidP="00B2541A">
            <w:pPr>
              <w:spacing w:line="276" w:lineRule="auto"/>
              <w:ind w:right="165"/>
              <w:jc w:val="both"/>
              <w:rPr>
                <w:sz w:val="22"/>
              </w:rPr>
            </w:pPr>
            <w:r w:rsidRPr="00F6689E">
              <w:rPr>
                <w:sz w:val="22"/>
              </w:rPr>
              <w:t>Grants šķembu maisījuma 0 – 63 mm piegāde</w:t>
            </w:r>
          </w:p>
        </w:tc>
        <w:tc>
          <w:tcPr>
            <w:tcW w:w="2562" w:type="dxa"/>
          </w:tcPr>
          <w:p w:rsidR="00B2541A" w:rsidRPr="00F6689E" w:rsidRDefault="00B2541A" w:rsidP="00B2541A">
            <w:pPr>
              <w:spacing w:line="276" w:lineRule="auto"/>
              <w:ind w:right="-625"/>
              <w:jc w:val="both"/>
              <w:rPr>
                <w:sz w:val="22"/>
              </w:rPr>
            </w:pPr>
            <w:r w:rsidRPr="00F6689E">
              <w:rPr>
                <w:sz w:val="22"/>
              </w:rPr>
              <w:t>-</w:t>
            </w:r>
          </w:p>
        </w:tc>
        <w:tc>
          <w:tcPr>
            <w:tcW w:w="2408" w:type="dxa"/>
          </w:tcPr>
          <w:p w:rsidR="00B2541A" w:rsidRPr="00F6689E" w:rsidRDefault="00B2541A" w:rsidP="00B2541A">
            <w:pPr>
              <w:spacing w:line="276" w:lineRule="auto"/>
              <w:ind w:right="-625"/>
              <w:jc w:val="both"/>
              <w:rPr>
                <w:sz w:val="22"/>
              </w:rPr>
            </w:pPr>
            <w:r w:rsidRPr="00F6689E">
              <w:rPr>
                <w:sz w:val="22"/>
              </w:rPr>
              <w:t>-</w:t>
            </w:r>
          </w:p>
        </w:tc>
      </w:tr>
      <w:tr w:rsidR="00B2541A" w:rsidRPr="00F6689E" w:rsidTr="00B2541A">
        <w:trPr>
          <w:trHeight w:val="463"/>
        </w:trPr>
        <w:tc>
          <w:tcPr>
            <w:tcW w:w="1100" w:type="dxa"/>
          </w:tcPr>
          <w:p w:rsidR="00B2541A" w:rsidRPr="00F6689E" w:rsidRDefault="00B2541A" w:rsidP="00B2541A">
            <w:pPr>
              <w:spacing w:line="276" w:lineRule="auto"/>
              <w:ind w:right="-625"/>
              <w:jc w:val="both"/>
              <w:rPr>
                <w:sz w:val="22"/>
              </w:rPr>
            </w:pPr>
            <w:r w:rsidRPr="00F6689E">
              <w:rPr>
                <w:sz w:val="22"/>
              </w:rPr>
              <w:t>4.</w:t>
            </w:r>
          </w:p>
        </w:tc>
        <w:tc>
          <w:tcPr>
            <w:tcW w:w="3544" w:type="dxa"/>
          </w:tcPr>
          <w:p w:rsidR="00B2541A" w:rsidRPr="00F6689E" w:rsidRDefault="00B2541A" w:rsidP="00B2541A">
            <w:pPr>
              <w:spacing w:line="276" w:lineRule="auto"/>
              <w:ind w:right="-625"/>
              <w:jc w:val="both"/>
              <w:rPr>
                <w:sz w:val="22"/>
              </w:rPr>
            </w:pPr>
            <w:r w:rsidRPr="00F6689E">
              <w:rPr>
                <w:sz w:val="22"/>
              </w:rPr>
              <w:t>“Dolomīta šķembu 8/16 piegāde”</w:t>
            </w:r>
          </w:p>
        </w:tc>
        <w:tc>
          <w:tcPr>
            <w:tcW w:w="2562" w:type="dxa"/>
          </w:tcPr>
          <w:p w:rsidR="00B2541A" w:rsidRPr="00F6689E" w:rsidRDefault="00B2541A" w:rsidP="00B2541A">
            <w:pPr>
              <w:spacing w:line="276" w:lineRule="auto"/>
              <w:ind w:right="-625"/>
              <w:jc w:val="both"/>
              <w:rPr>
                <w:sz w:val="22"/>
              </w:rPr>
            </w:pPr>
            <w:r w:rsidRPr="00F6689E">
              <w:rPr>
                <w:sz w:val="22"/>
              </w:rPr>
              <w:t>-</w:t>
            </w:r>
          </w:p>
        </w:tc>
        <w:tc>
          <w:tcPr>
            <w:tcW w:w="2408" w:type="dxa"/>
          </w:tcPr>
          <w:p w:rsidR="00B2541A" w:rsidRPr="00F6689E" w:rsidRDefault="00B2541A" w:rsidP="00B2541A">
            <w:pPr>
              <w:spacing w:line="276" w:lineRule="auto"/>
              <w:ind w:right="-625"/>
              <w:jc w:val="both"/>
              <w:rPr>
                <w:sz w:val="22"/>
              </w:rPr>
            </w:pPr>
            <w:r w:rsidRPr="00F6689E">
              <w:rPr>
                <w:sz w:val="22"/>
              </w:rPr>
              <w:t>100</w:t>
            </w:r>
          </w:p>
        </w:tc>
      </w:tr>
      <w:tr w:rsidR="00B2541A" w:rsidRPr="00F6689E" w:rsidTr="00B2541A">
        <w:trPr>
          <w:trHeight w:val="463"/>
        </w:trPr>
        <w:tc>
          <w:tcPr>
            <w:tcW w:w="1100" w:type="dxa"/>
          </w:tcPr>
          <w:p w:rsidR="00B2541A" w:rsidRPr="00F6689E" w:rsidRDefault="00B2541A" w:rsidP="00B2541A">
            <w:pPr>
              <w:spacing w:line="276" w:lineRule="auto"/>
              <w:ind w:right="-625"/>
              <w:jc w:val="both"/>
              <w:rPr>
                <w:sz w:val="22"/>
              </w:rPr>
            </w:pPr>
            <w:r w:rsidRPr="00F6689E">
              <w:rPr>
                <w:sz w:val="22"/>
              </w:rPr>
              <w:t>5.</w:t>
            </w:r>
          </w:p>
        </w:tc>
        <w:tc>
          <w:tcPr>
            <w:tcW w:w="3544" w:type="dxa"/>
          </w:tcPr>
          <w:p w:rsidR="00B2541A" w:rsidRPr="00F6689E" w:rsidRDefault="00B2541A" w:rsidP="00B2541A">
            <w:pPr>
              <w:spacing w:line="276" w:lineRule="auto"/>
              <w:ind w:right="-625"/>
              <w:jc w:val="both"/>
              <w:rPr>
                <w:sz w:val="22"/>
              </w:rPr>
            </w:pPr>
            <w:r w:rsidRPr="00F6689E">
              <w:rPr>
                <w:sz w:val="22"/>
              </w:rPr>
              <w:t>“Dolomīta šķembu 20/40 piegāde”</w:t>
            </w:r>
          </w:p>
        </w:tc>
        <w:tc>
          <w:tcPr>
            <w:tcW w:w="2562" w:type="dxa"/>
          </w:tcPr>
          <w:p w:rsidR="00B2541A" w:rsidRPr="00F6689E" w:rsidRDefault="00B2541A" w:rsidP="00B2541A">
            <w:pPr>
              <w:spacing w:line="276" w:lineRule="auto"/>
              <w:ind w:right="-625"/>
              <w:jc w:val="both"/>
              <w:rPr>
                <w:sz w:val="22"/>
              </w:rPr>
            </w:pPr>
            <w:r w:rsidRPr="00F6689E">
              <w:rPr>
                <w:sz w:val="22"/>
              </w:rPr>
              <w:t>-</w:t>
            </w:r>
          </w:p>
        </w:tc>
        <w:tc>
          <w:tcPr>
            <w:tcW w:w="2408" w:type="dxa"/>
          </w:tcPr>
          <w:p w:rsidR="00B2541A" w:rsidRPr="00F6689E" w:rsidRDefault="00B2541A" w:rsidP="00B2541A">
            <w:pPr>
              <w:spacing w:line="276" w:lineRule="auto"/>
              <w:ind w:right="-625"/>
              <w:jc w:val="both"/>
              <w:rPr>
                <w:sz w:val="22"/>
              </w:rPr>
            </w:pPr>
            <w:r w:rsidRPr="00F6689E">
              <w:rPr>
                <w:sz w:val="22"/>
              </w:rPr>
              <w:t>100</w:t>
            </w:r>
          </w:p>
        </w:tc>
      </w:tr>
    </w:tbl>
    <w:p w:rsidR="00F6689E" w:rsidRDefault="00F6689E" w:rsidP="00B2541A">
      <w:pPr>
        <w:pStyle w:val="Style1"/>
        <w:ind w:left="-709" w:right="-766"/>
        <w:jc w:val="both"/>
        <w:rPr>
          <w:sz w:val="22"/>
        </w:rPr>
      </w:pPr>
    </w:p>
    <w:p w:rsidR="00B2541A" w:rsidRPr="00F6689E" w:rsidRDefault="00C81C9E" w:rsidP="00B2541A">
      <w:pPr>
        <w:pStyle w:val="Style1"/>
        <w:ind w:left="-709" w:right="-766"/>
        <w:jc w:val="both"/>
        <w:rPr>
          <w:sz w:val="22"/>
        </w:rPr>
      </w:pPr>
      <w:r w:rsidRPr="00F6689E">
        <w:rPr>
          <w:sz w:val="22"/>
        </w:rPr>
        <w:t xml:space="preserve">Izvērtējot saimnieciski visizdevīgāko piedāvājumu, Komisija secina, ka augstāko punktu </w:t>
      </w:r>
      <w:r w:rsidR="00FA69D0" w:rsidRPr="00F6689E">
        <w:rPr>
          <w:sz w:val="22"/>
        </w:rPr>
        <w:t>skaitu sekojošās daļās ir ieguvuši pretendenti: 1.daļa “</w:t>
      </w:r>
      <w:r w:rsidR="00B2541A" w:rsidRPr="00F6689E">
        <w:rPr>
          <w:sz w:val="22"/>
        </w:rPr>
        <w:t>Grants šķembu maisījuma 0 – 32 mm piegāde</w:t>
      </w:r>
      <w:r w:rsidR="00FA69D0" w:rsidRPr="00F6689E">
        <w:rPr>
          <w:sz w:val="22"/>
        </w:rPr>
        <w:t>” – SIA “</w:t>
      </w:r>
      <w:r w:rsidR="00B2541A" w:rsidRPr="00F6689E">
        <w:rPr>
          <w:sz w:val="22"/>
        </w:rPr>
        <w:t>Kurzemes minerālmateriāli</w:t>
      </w:r>
      <w:r w:rsidR="00FA69D0" w:rsidRPr="00F6689E">
        <w:rPr>
          <w:sz w:val="22"/>
        </w:rPr>
        <w:t>”, 2.daļa “</w:t>
      </w:r>
      <w:r w:rsidR="00B2541A" w:rsidRPr="00F6689E">
        <w:rPr>
          <w:sz w:val="22"/>
        </w:rPr>
        <w:t xml:space="preserve">Grants šķembu maisījuma 0 – 45 mm, </w:t>
      </w:r>
      <w:r w:rsidR="00FA69D0" w:rsidRPr="00F6689E">
        <w:rPr>
          <w:sz w:val="22"/>
        </w:rPr>
        <w:t>3.daļa “</w:t>
      </w:r>
      <w:r w:rsidR="00B2541A" w:rsidRPr="00F6689E">
        <w:rPr>
          <w:sz w:val="22"/>
        </w:rPr>
        <w:t xml:space="preserve">Grants šķembu maisījuma 0 – 63 mm piegāde” – nav pieteicies neviens pretendents,  </w:t>
      </w:r>
      <w:r w:rsidR="00FA69D0" w:rsidRPr="00F6689E">
        <w:rPr>
          <w:sz w:val="22"/>
        </w:rPr>
        <w:t>4.daļa “</w:t>
      </w:r>
      <w:r w:rsidR="00B2541A" w:rsidRPr="00F6689E">
        <w:rPr>
          <w:sz w:val="22"/>
        </w:rPr>
        <w:t>Dolomīta šķembu 8/16 piegāde</w:t>
      </w:r>
      <w:r w:rsidR="00FA69D0" w:rsidRPr="00F6689E">
        <w:rPr>
          <w:sz w:val="22"/>
        </w:rPr>
        <w:t>”  - SIA “</w:t>
      </w:r>
      <w:r w:rsidR="00B2541A" w:rsidRPr="00F6689E">
        <w:rPr>
          <w:sz w:val="22"/>
        </w:rPr>
        <w:t>IR AUTO</w:t>
      </w:r>
      <w:r w:rsidR="00FA69D0" w:rsidRPr="00F6689E">
        <w:rPr>
          <w:sz w:val="22"/>
        </w:rPr>
        <w:t>”, 5.daļa “</w:t>
      </w:r>
      <w:r w:rsidR="00B2541A" w:rsidRPr="00F6689E">
        <w:rPr>
          <w:sz w:val="22"/>
        </w:rPr>
        <w:t>Dolomīta šķembu 20/40 piegāde</w:t>
      </w:r>
      <w:r w:rsidR="00FA69D0" w:rsidRPr="00F6689E">
        <w:rPr>
          <w:sz w:val="22"/>
        </w:rPr>
        <w:t>” – SIA “</w:t>
      </w:r>
      <w:r w:rsidR="00B2541A" w:rsidRPr="00F6689E">
        <w:rPr>
          <w:sz w:val="22"/>
        </w:rPr>
        <w:t>IR AUTO</w:t>
      </w:r>
      <w:r w:rsidR="00FA69D0" w:rsidRPr="00F6689E">
        <w:rPr>
          <w:sz w:val="22"/>
        </w:rPr>
        <w:t xml:space="preserve">”. Pretendentu iesniegtie piedāvājumi atbilst nolikuma 9.9. punktā noteiktajām prasībām un pēc izvēles kritērija ir </w:t>
      </w:r>
      <w:r w:rsidR="00FA69D0" w:rsidRPr="00F6689E">
        <w:rPr>
          <w:sz w:val="22"/>
          <w:u w:val="single"/>
        </w:rPr>
        <w:t>saimnieciski visizdevīgākie piedāvājumi</w:t>
      </w:r>
      <w:r w:rsidR="00FA69D0" w:rsidRPr="00F6689E">
        <w:rPr>
          <w:sz w:val="22"/>
        </w:rPr>
        <w:t>, līdz ar to tiek piešķirtas iepirkuma līguma slēgšanas tiesības.</w:t>
      </w:r>
    </w:p>
    <w:p w:rsidR="00FA69D0" w:rsidRPr="00F6689E" w:rsidRDefault="00FA69D0" w:rsidP="00B2541A">
      <w:pPr>
        <w:pStyle w:val="Style1"/>
        <w:spacing w:after="0"/>
        <w:ind w:left="-567" w:right="-766" w:firstLine="567"/>
        <w:jc w:val="both"/>
        <w:rPr>
          <w:sz w:val="22"/>
        </w:rPr>
      </w:pPr>
      <w:r w:rsidRPr="00F6689E">
        <w:rPr>
          <w:b/>
          <w:sz w:val="22"/>
        </w:rPr>
        <w:t>KOMISIJA NOLĒMA:</w:t>
      </w:r>
    </w:p>
    <w:p w:rsidR="00FA69D0" w:rsidRPr="00F6689E" w:rsidRDefault="00FA69D0" w:rsidP="00B2541A">
      <w:pPr>
        <w:pStyle w:val="Style1"/>
        <w:numPr>
          <w:ilvl w:val="0"/>
          <w:numId w:val="2"/>
        </w:numPr>
        <w:spacing w:after="0"/>
        <w:ind w:right="-766"/>
        <w:jc w:val="both"/>
        <w:rPr>
          <w:sz w:val="22"/>
        </w:rPr>
      </w:pPr>
      <w:r w:rsidRPr="00F6689E">
        <w:rPr>
          <w:sz w:val="22"/>
        </w:rPr>
        <w:t xml:space="preserve">Noslēgt līgumus ar: </w:t>
      </w:r>
    </w:p>
    <w:tbl>
      <w:tblPr>
        <w:tblStyle w:val="TableGrid"/>
        <w:tblW w:w="10467" w:type="dxa"/>
        <w:tblInd w:w="-861" w:type="dxa"/>
        <w:tblLook w:val="04A0" w:firstRow="1" w:lastRow="0" w:firstColumn="1" w:lastColumn="0" w:noHBand="0" w:noVBand="1"/>
      </w:tblPr>
      <w:tblGrid>
        <w:gridCol w:w="827"/>
        <w:gridCol w:w="3970"/>
        <w:gridCol w:w="3827"/>
        <w:gridCol w:w="1843"/>
      </w:tblGrid>
      <w:tr w:rsidR="00FA69D0" w:rsidRPr="00F6689E" w:rsidTr="003C041B">
        <w:trPr>
          <w:trHeight w:val="52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0" w:rsidRPr="00F6689E" w:rsidRDefault="00FA69D0">
            <w:pPr>
              <w:pStyle w:val="Style1"/>
              <w:spacing w:line="360" w:lineRule="auto"/>
              <w:ind w:right="-766"/>
              <w:jc w:val="both"/>
              <w:rPr>
                <w:b/>
                <w:sz w:val="22"/>
              </w:rPr>
            </w:pPr>
            <w:r w:rsidRPr="00F6689E">
              <w:rPr>
                <w:b/>
                <w:sz w:val="22"/>
              </w:rPr>
              <w:t>Nr.p.k.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0" w:rsidRPr="00F6689E" w:rsidRDefault="003C041B">
            <w:pPr>
              <w:pStyle w:val="Style1"/>
              <w:spacing w:line="360" w:lineRule="auto"/>
              <w:ind w:right="-766"/>
              <w:jc w:val="both"/>
              <w:rPr>
                <w:b/>
                <w:sz w:val="22"/>
              </w:rPr>
            </w:pPr>
            <w:r w:rsidRPr="00F6689E">
              <w:rPr>
                <w:b/>
                <w:sz w:val="22"/>
              </w:rPr>
              <w:t>Daļa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0" w:rsidRPr="00F6689E" w:rsidRDefault="00FA69D0">
            <w:pPr>
              <w:pStyle w:val="Style1"/>
              <w:spacing w:line="360" w:lineRule="auto"/>
              <w:ind w:right="-766"/>
              <w:jc w:val="both"/>
              <w:rPr>
                <w:b/>
                <w:sz w:val="22"/>
              </w:rPr>
            </w:pPr>
            <w:r w:rsidRPr="00F6689E">
              <w:rPr>
                <w:b/>
                <w:sz w:val="22"/>
              </w:rPr>
              <w:t>Pretendents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B" w:rsidRPr="00F6689E" w:rsidRDefault="00FA69D0">
            <w:pPr>
              <w:pStyle w:val="Style1"/>
              <w:ind w:right="-766"/>
              <w:jc w:val="both"/>
              <w:rPr>
                <w:b/>
                <w:sz w:val="22"/>
              </w:rPr>
            </w:pPr>
            <w:r w:rsidRPr="00F6689E">
              <w:rPr>
                <w:b/>
                <w:sz w:val="22"/>
              </w:rPr>
              <w:t>Līgumcena</w:t>
            </w:r>
            <w:r w:rsidR="003C041B" w:rsidRPr="00F6689E">
              <w:rPr>
                <w:b/>
                <w:sz w:val="22"/>
              </w:rPr>
              <w:t>,</w:t>
            </w:r>
          </w:p>
          <w:p w:rsidR="00FA69D0" w:rsidRPr="00F6689E" w:rsidRDefault="00FA69D0" w:rsidP="003C041B">
            <w:pPr>
              <w:pStyle w:val="Style1"/>
              <w:ind w:left="318" w:right="-766" w:hanging="142"/>
              <w:jc w:val="both"/>
              <w:rPr>
                <w:b/>
                <w:sz w:val="22"/>
              </w:rPr>
            </w:pPr>
            <w:r w:rsidRPr="00F6689E">
              <w:rPr>
                <w:b/>
                <w:sz w:val="22"/>
              </w:rPr>
              <w:t xml:space="preserve"> bez PVN</w:t>
            </w:r>
          </w:p>
        </w:tc>
      </w:tr>
      <w:tr w:rsidR="00FA69D0" w:rsidRPr="00F6689E" w:rsidTr="003C041B">
        <w:trPr>
          <w:trHeight w:val="67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0" w:rsidRPr="00F6689E" w:rsidRDefault="00FA69D0">
            <w:pPr>
              <w:pStyle w:val="Style1"/>
              <w:spacing w:line="360" w:lineRule="auto"/>
              <w:ind w:right="-766"/>
              <w:jc w:val="both"/>
              <w:rPr>
                <w:sz w:val="22"/>
              </w:rPr>
            </w:pPr>
            <w:r w:rsidRPr="00F6689E">
              <w:rPr>
                <w:sz w:val="22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1B" w:rsidRPr="00F6689E" w:rsidRDefault="003C041B">
            <w:pPr>
              <w:pStyle w:val="Style1"/>
              <w:ind w:right="-766"/>
              <w:rPr>
                <w:sz w:val="22"/>
              </w:rPr>
            </w:pPr>
            <w:r w:rsidRPr="00F6689E">
              <w:rPr>
                <w:sz w:val="22"/>
              </w:rPr>
              <w:t xml:space="preserve">“Grants šķembu maisījuma 0 – 32 mm </w:t>
            </w:r>
          </w:p>
          <w:p w:rsidR="00FA69D0" w:rsidRPr="00F6689E" w:rsidRDefault="003C041B">
            <w:pPr>
              <w:pStyle w:val="Style1"/>
              <w:ind w:right="-766"/>
              <w:rPr>
                <w:sz w:val="22"/>
              </w:rPr>
            </w:pPr>
            <w:r w:rsidRPr="00F6689E">
              <w:rPr>
                <w:sz w:val="22"/>
              </w:rPr>
              <w:t>piegāde”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D0" w:rsidRPr="00F6689E" w:rsidRDefault="00947CEC" w:rsidP="00947CEC">
            <w:pPr>
              <w:pStyle w:val="Style1"/>
              <w:ind w:right="-766"/>
              <w:rPr>
                <w:sz w:val="22"/>
              </w:rPr>
            </w:pPr>
            <w:r w:rsidRPr="00F6689E">
              <w:rPr>
                <w:sz w:val="22"/>
              </w:rPr>
              <w:t>SIA “Kurzemes minerālmateriāli”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D0" w:rsidRPr="00F6689E" w:rsidRDefault="003C041B">
            <w:pPr>
              <w:pStyle w:val="Style1"/>
              <w:spacing w:line="360" w:lineRule="auto"/>
              <w:ind w:right="-766"/>
              <w:rPr>
                <w:sz w:val="22"/>
              </w:rPr>
            </w:pPr>
            <w:r w:rsidRPr="00F6689E">
              <w:rPr>
                <w:sz w:val="22"/>
              </w:rPr>
              <w:t>107 125.00</w:t>
            </w:r>
          </w:p>
        </w:tc>
      </w:tr>
      <w:tr w:rsidR="00FA69D0" w:rsidRPr="00F6689E" w:rsidTr="003C041B">
        <w:trPr>
          <w:trHeight w:val="52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0" w:rsidRPr="00F6689E" w:rsidRDefault="00FA69D0">
            <w:pPr>
              <w:pStyle w:val="Style1"/>
              <w:spacing w:line="360" w:lineRule="auto"/>
              <w:ind w:right="-766"/>
              <w:jc w:val="both"/>
              <w:rPr>
                <w:sz w:val="22"/>
              </w:rPr>
            </w:pPr>
            <w:r w:rsidRPr="00F6689E">
              <w:rPr>
                <w:sz w:val="22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1B" w:rsidRPr="00F6689E" w:rsidRDefault="003C041B" w:rsidP="003C041B">
            <w:pPr>
              <w:pStyle w:val="Style1"/>
              <w:ind w:right="-766"/>
              <w:rPr>
                <w:sz w:val="22"/>
              </w:rPr>
            </w:pPr>
            <w:r w:rsidRPr="00F6689E">
              <w:rPr>
                <w:sz w:val="22"/>
              </w:rPr>
              <w:t xml:space="preserve">“Grants šķembu maisījuma 0 – 32 mm </w:t>
            </w:r>
          </w:p>
          <w:p w:rsidR="00FA69D0" w:rsidRPr="00F6689E" w:rsidRDefault="003C041B" w:rsidP="003C041B">
            <w:pPr>
              <w:pStyle w:val="Style1"/>
              <w:ind w:right="-766"/>
              <w:rPr>
                <w:sz w:val="22"/>
              </w:rPr>
            </w:pPr>
            <w:r w:rsidRPr="00F6689E">
              <w:rPr>
                <w:sz w:val="22"/>
              </w:rPr>
              <w:t>piegāde”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D0" w:rsidRPr="00F6689E" w:rsidRDefault="00947CEC">
            <w:pPr>
              <w:pStyle w:val="Style1"/>
              <w:ind w:right="-766"/>
              <w:rPr>
                <w:sz w:val="22"/>
              </w:rPr>
            </w:pPr>
            <w:r w:rsidRPr="00F6689E">
              <w:rPr>
                <w:sz w:val="22"/>
              </w:rPr>
              <w:t>SIA “Kurzemes minerālmateriāli”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D0" w:rsidRPr="00F6689E" w:rsidRDefault="003C041B">
            <w:pPr>
              <w:pStyle w:val="Style1"/>
              <w:spacing w:line="360" w:lineRule="auto"/>
              <w:ind w:right="-766"/>
              <w:rPr>
                <w:sz w:val="22"/>
              </w:rPr>
            </w:pPr>
            <w:r w:rsidRPr="00F6689E">
              <w:rPr>
                <w:sz w:val="22"/>
              </w:rPr>
              <w:t>50 000.00</w:t>
            </w:r>
          </w:p>
          <w:p w:rsidR="00FA69D0" w:rsidRPr="00F6689E" w:rsidRDefault="00FA69D0">
            <w:pPr>
              <w:pStyle w:val="Style1"/>
              <w:spacing w:line="360" w:lineRule="auto"/>
              <w:ind w:right="-766"/>
              <w:rPr>
                <w:sz w:val="22"/>
              </w:rPr>
            </w:pPr>
          </w:p>
        </w:tc>
      </w:tr>
      <w:tr w:rsidR="00FA69D0" w:rsidRPr="00F6689E" w:rsidTr="003C041B">
        <w:trPr>
          <w:trHeight w:val="52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0" w:rsidRPr="00F6689E" w:rsidRDefault="00FA69D0">
            <w:pPr>
              <w:pStyle w:val="Style1"/>
              <w:spacing w:line="360" w:lineRule="auto"/>
              <w:ind w:right="-766"/>
              <w:jc w:val="both"/>
              <w:rPr>
                <w:sz w:val="22"/>
              </w:rPr>
            </w:pPr>
            <w:r w:rsidRPr="00F6689E">
              <w:rPr>
                <w:sz w:val="22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1B" w:rsidRPr="00F6689E" w:rsidRDefault="003C041B" w:rsidP="003C041B">
            <w:pPr>
              <w:pStyle w:val="Style1"/>
              <w:ind w:right="-766"/>
              <w:rPr>
                <w:sz w:val="22"/>
              </w:rPr>
            </w:pPr>
            <w:r w:rsidRPr="00F6689E">
              <w:rPr>
                <w:sz w:val="22"/>
              </w:rPr>
              <w:t xml:space="preserve">“Grants šķembu maisījuma 0 – 63 mm </w:t>
            </w:r>
          </w:p>
          <w:p w:rsidR="00FA69D0" w:rsidRPr="00F6689E" w:rsidRDefault="003C041B" w:rsidP="003C041B">
            <w:pPr>
              <w:pStyle w:val="Style1"/>
              <w:ind w:right="-766"/>
              <w:rPr>
                <w:sz w:val="22"/>
              </w:rPr>
            </w:pPr>
            <w:r w:rsidRPr="00F6689E">
              <w:rPr>
                <w:sz w:val="22"/>
              </w:rPr>
              <w:t>piegāde”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D0" w:rsidRPr="00F6689E" w:rsidRDefault="003C041B">
            <w:pPr>
              <w:pStyle w:val="Style1"/>
              <w:ind w:right="-766"/>
              <w:rPr>
                <w:sz w:val="22"/>
              </w:rPr>
            </w:pPr>
            <w:r w:rsidRPr="00F6689E">
              <w:rPr>
                <w:sz w:val="22"/>
              </w:rPr>
              <w:t>Līgums bez uzvarētājiem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D0" w:rsidRPr="00F6689E" w:rsidRDefault="00FA69D0">
            <w:pPr>
              <w:pStyle w:val="Style1"/>
              <w:spacing w:line="360" w:lineRule="auto"/>
              <w:ind w:right="-766"/>
              <w:rPr>
                <w:sz w:val="22"/>
              </w:rPr>
            </w:pPr>
          </w:p>
        </w:tc>
      </w:tr>
      <w:tr w:rsidR="00FA69D0" w:rsidRPr="00F6689E" w:rsidTr="003C041B">
        <w:trPr>
          <w:trHeight w:val="52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0" w:rsidRPr="00F6689E" w:rsidRDefault="00FA69D0">
            <w:pPr>
              <w:pStyle w:val="Style1"/>
              <w:spacing w:line="360" w:lineRule="auto"/>
              <w:ind w:right="-766"/>
              <w:jc w:val="both"/>
              <w:rPr>
                <w:sz w:val="22"/>
              </w:rPr>
            </w:pPr>
            <w:r w:rsidRPr="00F6689E">
              <w:rPr>
                <w:sz w:val="22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D0" w:rsidRPr="00F6689E" w:rsidRDefault="003C041B">
            <w:pPr>
              <w:pStyle w:val="Style1"/>
              <w:ind w:right="-766"/>
              <w:rPr>
                <w:sz w:val="22"/>
              </w:rPr>
            </w:pPr>
            <w:r w:rsidRPr="00F6689E">
              <w:rPr>
                <w:sz w:val="22"/>
              </w:rPr>
              <w:t>“Dolomīta šķembu 8/16 piegāde”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D0" w:rsidRPr="00F6689E" w:rsidRDefault="00FA69D0" w:rsidP="003C041B">
            <w:pPr>
              <w:pStyle w:val="Style1"/>
              <w:ind w:right="-766"/>
              <w:rPr>
                <w:sz w:val="22"/>
              </w:rPr>
            </w:pPr>
            <w:r w:rsidRPr="00F6689E">
              <w:rPr>
                <w:sz w:val="22"/>
              </w:rPr>
              <w:t>SIA “</w:t>
            </w:r>
            <w:r w:rsidR="003C041B" w:rsidRPr="00F6689E">
              <w:rPr>
                <w:sz w:val="22"/>
              </w:rPr>
              <w:t>IR AUTO</w:t>
            </w:r>
            <w:r w:rsidRPr="00F6689E">
              <w:rPr>
                <w:sz w:val="22"/>
              </w:rPr>
              <w:t xml:space="preserve">”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D0" w:rsidRPr="00F6689E" w:rsidRDefault="003C041B">
            <w:pPr>
              <w:pStyle w:val="Style1"/>
              <w:spacing w:line="360" w:lineRule="auto"/>
              <w:ind w:right="-766"/>
              <w:rPr>
                <w:sz w:val="22"/>
              </w:rPr>
            </w:pPr>
            <w:r w:rsidRPr="00F6689E">
              <w:rPr>
                <w:sz w:val="22"/>
              </w:rPr>
              <w:t>2 806.00</w:t>
            </w:r>
          </w:p>
        </w:tc>
      </w:tr>
      <w:tr w:rsidR="00FA69D0" w:rsidRPr="00F6689E" w:rsidTr="003C041B">
        <w:trPr>
          <w:trHeight w:val="52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D0" w:rsidRPr="00F6689E" w:rsidRDefault="00FA69D0">
            <w:pPr>
              <w:pStyle w:val="Style1"/>
              <w:spacing w:line="360" w:lineRule="auto"/>
              <w:ind w:right="-766"/>
              <w:jc w:val="both"/>
              <w:rPr>
                <w:sz w:val="22"/>
              </w:rPr>
            </w:pPr>
            <w:r w:rsidRPr="00F6689E">
              <w:rPr>
                <w:sz w:val="22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D0" w:rsidRPr="00F6689E" w:rsidRDefault="003C041B">
            <w:pPr>
              <w:pStyle w:val="Style1"/>
              <w:ind w:right="-766"/>
              <w:rPr>
                <w:sz w:val="22"/>
              </w:rPr>
            </w:pPr>
            <w:r w:rsidRPr="00F6689E">
              <w:rPr>
                <w:sz w:val="22"/>
              </w:rPr>
              <w:t>“Dolomīta šķembu 20/40 piegāde”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D0" w:rsidRPr="00F6689E" w:rsidRDefault="003C041B">
            <w:pPr>
              <w:pStyle w:val="Style1"/>
              <w:ind w:right="-766"/>
              <w:rPr>
                <w:sz w:val="22"/>
              </w:rPr>
            </w:pPr>
            <w:r w:rsidRPr="00F6689E">
              <w:rPr>
                <w:sz w:val="22"/>
              </w:rPr>
              <w:t>SIA “IR AUTO”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D0" w:rsidRPr="00F6689E" w:rsidRDefault="003C041B">
            <w:pPr>
              <w:pStyle w:val="Style1"/>
              <w:spacing w:line="360" w:lineRule="auto"/>
              <w:ind w:right="-766"/>
              <w:rPr>
                <w:sz w:val="22"/>
              </w:rPr>
            </w:pPr>
            <w:r w:rsidRPr="00F6689E">
              <w:rPr>
                <w:sz w:val="22"/>
              </w:rPr>
              <w:t>510.00</w:t>
            </w:r>
          </w:p>
        </w:tc>
      </w:tr>
    </w:tbl>
    <w:p w:rsidR="00FA69D0" w:rsidRPr="00F6689E" w:rsidRDefault="00FA69D0" w:rsidP="00FA69D0">
      <w:pPr>
        <w:pStyle w:val="ListParagraph"/>
        <w:spacing w:after="0" w:line="360" w:lineRule="auto"/>
        <w:ind w:left="360" w:right="-625"/>
        <w:jc w:val="center"/>
        <w:rPr>
          <w:b/>
          <w:sz w:val="22"/>
        </w:rPr>
      </w:pPr>
      <w:r w:rsidRPr="00F6689E">
        <w:rPr>
          <w:b/>
          <w:sz w:val="22"/>
        </w:rPr>
        <w:t>2.</w:t>
      </w:r>
    </w:p>
    <w:p w:rsidR="00FA69D0" w:rsidRPr="00F6689E" w:rsidRDefault="00FA69D0" w:rsidP="00FA69D0">
      <w:pPr>
        <w:pStyle w:val="ListParagraph"/>
        <w:spacing w:after="0" w:line="360" w:lineRule="auto"/>
        <w:ind w:left="360" w:right="-625"/>
        <w:jc w:val="center"/>
        <w:rPr>
          <w:b/>
          <w:sz w:val="22"/>
        </w:rPr>
      </w:pPr>
      <w:r w:rsidRPr="00F6689E">
        <w:rPr>
          <w:b/>
          <w:sz w:val="22"/>
        </w:rPr>
        <w:t>[…]</w:t>
      </w:r>
    </w:p>
    <w:p w:rsidR="00FA69D0" w:rsidRPr="00F6689E" w:rsidRDefault="00FA69D0" w:rsidP="00FA69D0">
      <w:pPr>
        <w:pStyle w:val="ListParagraph"/>
        <w:spacing w:after="0" w:line="360" w:lineRule="auto"/>
        <w:ind w:left="0" w:right="-625"/>
        <w:jc w:val="both"/>
        <w:rPr>
          <w:sz w:val="22"/>
        </w:rPr>
      </w:pPr>
      <w:r w:rsidRPr="00F6689E">
        <w:rPr>
          <w:sz w:val="22"/>
        </w:rPr>
        <w:t>Iepirkuma komisijas priekšsēdētājs D.Straujais pasludina sanāksmi pa slēgtu.</w:t>
      </w:r>
    </w:p>
    <w:p w:rsidR="00FA69D0" w:rsidRPr="00F6689E" w:rsidRDefault="00FA69D0" w:rsidP="00FA69D0">
      <w:pPr>
        <w:pStyle w:val="ListParagraph"/>
        <w:spacing w:after="0" w:line="360" w:lineRule="auto"/>
        <w:ind w:left="0" w:right="-625"/>
        <w:jc w:val="both"/>
        <w:rPr>
          <w:sz w:val="22"/>
        </w:rPr>
      </w:pPr>
      <w:r w:rsidRPr="00F6689E">
        <w:rPr>
          <w:sz w:val="22"/>
        </w:rPr>
        <w:t>Sēde slēgta</w:t>
      </w:r>
      <w:r w:rsidR="00D809C9" w:rsidRPr="00F6689E">
        <w:rPr>
          <w:sz w:val="22"/>
        </w:rPr>
        <w:t xml:space="preserve"> </w:t>
      </w:r>
      <w:r w:rsidRPr="00F6689E">
        <w:rPr>
          <w:sz w:val="22"/>
        </w:rPr>
        <w:t>plkst. 16:00.</w:t>
      </w:r>
    </w:p>
    <w:p w:rsidR="00FA69D0" w:rsidRPr="00F6689E" w:rsidRDefault="00FA69D0" w:rsidP="00FA69D0">
      <w:pPr>
        <w:pStyle w:val="ListParagraph"/>
        <w:spacing w:after="0" w:line="360" w:lineRule="auto"/>
        <w:ind w:left="0" w:right="-625"/>
        <w:jc w:val="both"/>
        <w:rPr>
          <w:sz w:val="22"/>
        </w:rPr>
      </w:pPr>
      <w:r w:rsidRPr="00F6689E">
        <w:rPr>
          <w:sz w:val="22"/>
        </w:rPr>
        <w:t>Komisijas priekšsēdētājs</w:t>
      </w:r>
      <w:r w:rsidRPr="00F6689E">
        <w:rPr>
          <w:sz w:val="22"/>
        </w:rPr>
        <w:tab/>
      </w:r>
      <w:r w:rsidR="00F6689E">
        <w:rPr>
          <w:sz w:val="22"/>
        </w:rPr>
        <w:t xml:space="preserve"> (personīgais paraksts)   </w:t>
      </w:r>
      <w:r w:rsidR="00F6689E">
        <w:rPr>
          <w:sz w:val="22"/>
        </w:rPr>
        <w:tab/>
      </w:r>
      <w:r w:rsidR="00F6689E">
        <w:rPr>
          <w:sz w:val="22"/>
        </w:rPr>
        <w:tab/>
      </w:r>
      <w:r w:rsidRPr="00F6689E">
        <w:rPr>
          <w:sz w:val="22"/>
        </w:rPr>
        <w:tab/>
        <w:t>D.Straujais</w:t>
      </w:r>
    </w:p>
    <w:p w:rsidR="00FA69D0" w:rsidRPr="00F6689E" w:rsidRDefault="00FA69D0" w:rsidP="00FA69D0">
      <w:pPr>
        <w:pStyle w:val="ListParagraph"/>
        <w:tabs>
          <w:tab w:val="left" w:pos="3074"/>
          <w:tab w:val="left" w:pos="6488"/>
        </w:tabs>
        <w:spacing w:after="0" w:line="360" w:lineRule="auto"/>
        <w:ind w:left="0" w:right="-625"/>
        <w:jc w:val="both"/>
        <w:rPr>
          <w:sz w:val="22"/>
        </w:rPr>
      </w:pPr>
      <w:r w:rsidRPr="00F6689E">
        <w:rPr>
          <w:sz w:val="22"/>
        </w:rPr>
        <w:t>Komi</w:t>
      </w:r>
      <w:r w:rsidR="00F6689E">
        <w:rPr>
          <w:sz w:val="22"/>
        </w:rPr>
        <w:t xml:space="preserve">sijas locekļi                       (personīgais paraksts)   </w:t>
      </w:r>
      <w:r w:rsidRPr="00F6689E">
        <w:rPr>
          <w:sz w:val="22"/>
        </w:rPr>
        <w:t xml:space="preserve">  </w:t>
      </w:r>
      <w:r w:rsidRPr="00F6689E">
        <w:rPr>
          <w:sz w:val="22"/>
        </w:rPr>
        <w:tab/>
        <w:t>I.Greidāne - Strūve</w:t>
      </w:r>
      <w:r w:rsidRPr="00F6689E">
        <w:rPr>
          <w:sz w:val="22"/>
        </w:rPr>
        <w:tab/>
      </w:r>
    </w:p>
    <w:p w:rsidR="00FA69D0" w:rsidRPr="00F6689E" w:rsidRDefault="00F6689E" w:rsidP="00FA69D0">
      <w:pPr>
        <w:pStyle w:val="ListParagraph"/>
        <w:tabs>
          <w:tab w:val="left" w:pos="3009"/>
          <w:tab w:val="left" w:pos="3074"/>
          <w:tab w:val="left" w:pos="6488"/>
        </w:tabs>
        <w:spacing w:after="0" w:line="360" w:lineRule="auto"/>
        <w:ind w:left="0" w:right="-625"/>
        <w:jc w:val="both"/>
        <w:rPr>
          <w:sz w:val="22"/>
        </w:rPr>
      </w:pPr>
      <w:r>
        <w:rPr>
          <w:sz w:val="22"/>
        </w:rPr>
        <w:tab/>
        <w:t xml:space="preserve">(personīgais paraksts)   </w:t>
      </w:r>
      <w:r w:rsidR="00FA69D0" w:rsidRPr="00F6689E">
        <w:rPr>
          <w:sz w:val="22"/>
        </w:rPr>
        <w:tab/>
        <w:t>E.Kreicberga</w:t>
      </w:r>
      <w:r w:rsidR="00FA69D0" w:rsidRPr="00F6689E">
        <w:rPr>
          <w:sz w:val="22"/>
        </w:rPr>
        <w:tab/>
      </w:r>
    </w:p>
    <w:p w:rsidR="00FA69D0" w:rsidRPr="00F6689E" w:rsidRDefault="00F6689E" w:rsidP="00FA69D0">
      <w:pPr>
        <w:pStyle w:val="ListParagraph"/>
        <w:tabs>
          <w:tab w:val="left" w:pos="3009"/>
          <w:tab w:val="left" w:pos="3074"/>
          <w:tab w:val="left" w:pos="3600"/>
          <w:tab w:val="left" w:pos="4320"/>
          <w:tab w:val="left" w:pos="5040"/>
          <w:tab w:val="left" w:pos="5760"/>
          <w:tab w:val="left" w:pos="6488"/>
        </w:tabs>
        <w:spacing w:after="0" w:line="360" w:lineRule="auto"/>
        <w:ind w:left="0" w:right="-625"/>
        <w:jc w:val="both"/>
        <w:rPr>
          <w:sz w:val="22"/>
        </w:rPr>
      </w:pPr>
      <w:r>
        <w:rPr>
          <w:sz w:val="22"/>
        </w:rPr>
        <w:tab/>
        <w:t xml:space="preserve">(personīgais paraksts)   </w:t>
      </w:r>
      <w:r>
        <w:rPr>
          <w:sz w:val="22"/>
        </w:rPr>
        <w:tab/>
      </w:r>
      <w:r>
        <w:rPr>
          <w:sz w:val="22"/>
        </w:rPr>
        <w:tab/>
      </w:r>
      <w:r w:rsidR="00FA69D0" w:rsidRPr="00F6689E">
        <w:rPr>
          <w:sz w:val="22"/>
        </w:rPr>
        <w:t>V. Kačnovs</w:t>
      </w:r>
    </w:p>
    <w:p w:rsidR="00FA69D0" w:rsidRPr="00F6689E" w:rsidRDefault="00FA69D0" w:rsidP="00FA69D0">
      <w:pPr>
        <w:pStyle w:val="ListParagraph"/>
        <w:tabs>
          <w:tab w:val="left" w:pos="3009"/>
          <w:tab w:val="left" w:pos="3074"/>
          <w:tab w:val="left" w:pos="3600"/>
          <w:tab w:val="left" w:pos="4320"/>
          <w:tab w:val="left" w:pos="5040"/>
          <w:tab w:val="left" w:pos="5760"/>
          <w:tab w:val="left" w:pos="6488"/>
        </w:tabs>
        <w:spacing w:after="0" w:line="360" w:lineRule="auto"/>
        <w:ind w:left="0" w:right="-625"/>
        <w:jc w:val="both"/>
        <w:rPr>
          <w:sz w:val="22"/>
        </w:rPr>
      </w:pPr>
      <w:r w:rsidRPr="00F6689E">
        <w:rPr>
          <w:sz w:val="22"/>
        </w:rPr>
        <w:t>Protokolē: E.Kreicberga</w:t>
      </w:r>
    </w:p>
    <w:p w:rsidR="00DB25BD" w:rsidRDefault="00DB25BD"/>
    <w:sectPr w:rsidR="00DB25BD" w:rsidSect="00FA69D0">
      <w:headerReference w:type="default" r:id="rId9"/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7F" w:rsidRDefault="00597C7F" w:rsidP="00FA69D0">
      <w:pPr>
        <w:spacing w:after="0" w:line="240" w:lineRule="auto"/>
      </w:pPr>
      <w:r>
        <w:separator/>
      </w:r>
    </w:p>
  </w:endnote>
  <w:endnote w:type="continuationSeparator" w:id="0">
    <w:p w:rsidR="00597C7F" w:rsidRDefault="00597C7F" w:rsidP="00FA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7F" w:rsidRDefault="00597C7F" w:rsidP="00FA69D0">
      <w:pPr>
        <w:spacing w:after="0" w:line="240" w:lineRule="auto"/>
      </w:pPr>
      <w:r>
        <w:separator/>
      </w:r>
    </w:p>
  </w:footnote>
  <w:footnote w:type="continuationSeparator" w:id="0">
    <w:p w:rsidR="00597C7F" w:rsidRDefault="00597C7F" w:rsidP="00FA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D0" w:rsidRPr="00FA69D0" w:rsidRDefault="00FA69D0" w:rsidP="00FA69D0">
    <w:pPr>
      <w:spacing w:after="0" w:line="240" w:lineRule="auto"/>
      <w:jc w:val="center"/>
      <w:rPr>
        <w:rFonts w:eastAsia="Times New Roman"/>
        <w:szCs w:val="20"/>
        <w:lang w:val="en-US"/>
      </w:rPr>
    </w:pPr>
    <w:r w:rsidRPr="00FA69D0">
      <w:rPr>
        <w:rFonts w:eastAsia="Times New Roman"/>
        <w:szCs w:val="20"/>
        <w:lang w:val="en-US"/>
      </w:rPr>
      <w:t>Latvijas Republikas</w:t>
    </w:r>
  </w:p>
  <w:p w:rsidR="00FA69D0" w:rsidRPr="00FA69D0" w:rsidRDefault="00FA69D0" w:rsidP="00FA69D0">
    <w:pPr>
      <w:spacing w:after="0" w:line="240" w:lineRule="auto"/>
      <w:jc w:val="center"/>
      <w:rPr>
        <w:rFonts w:eastAsia="Times New Roman"/>
        <w:szCs w:val="20"/>
      </w:rPr>
    </w:pPr>
    <w:r w:rsidRPr="00FA69D0">
      <w:rPr>
        <w:rFonts w:eastAsia="Times New Roman"/>
        <w:szCs w:val="20"/>
      </w:rPr>
      <w:t xml:space="preserve">Dobeles novada pašvaldības </w:t>
    </w:r>
  </w:p>
  <w:p w:rsidR="00FA69D0" w:rsidRPr="00FA69D0" w:rsidRDefault="00FA69D0" w:rsidP="00FA69D0">
    <w:pPr>
      <w:spacing w:after="0" w:line="240" w:lineRule="auto"/>
      <w:jc w:val="center"/>
      <w:rPr>
        <w:rFonts w:eastAsia="Times New Roman"/>
        <w:sz w:val="20"/>
        <w:szCs w:val="20"/>
      </w:rPr>
    </w:pPr>
    <w:r w:rsidRPr="00FA69D0">
      <w:rPr>
        <w:rFonts w:eastAsia="Times New Roman"/>
        <w:szCs w:val="20"/>
      </w:rPr>
      <w:t>sabiedrība ar ierobežotu atbildību</w:t>
    </w:r>
  </w:p>
  <w:p w:rsidR="00FA69D0" w:rsidRPr="00FA69D0" w:rsidRDefault="00FA69D0" w:rsidP="00FA69D0">
    <w:pPr>
      <w:keepNext/>
      <w:spacing w:after="0" w:line="240" w:lineRule="auto"/>
      <w:outlineLvl w:val="0"/>
      <w:rPr>
        <w:rFonts w:eastAsia="Times New Roman"/>
        <w:b/>
        <w:sz w:val="40"/>
        <w:szCs w:val="40"/>
        <w:u w:val="single"/>
      </w:rPr>
    </w:pPr>
    <w:r w:rsidRPr="00FA69D0">
      <w:rPr>
        <w:rFonts w:eastAsia="Times New Roman"/>
        <w:b/>
        <w:sz w:val="40"/>
        <w:szCs w:val="40"/>
        <w:u w:val="single"/>
      </w:rPr>
      <w:t>“DOBELES KOMUNĀLIE PAKALPOJUMI”</w:t>
    </w:r>
  </w:p>
  <w:p w:rsidR="00FA69D0" w:rsidRPr="00FA69D0" w:rsidRDefault="00FA69D0" w:rsidP="00FA69D0">
    <w:pPr>
      <w:spacing w:after="0" w:line="240" w:lineRule="auto"/>
      <w:jc w:val="center"/>
      <w:rPr>
        <w:rFonts w:eastAsia="Times New Roman"/>
        <w:sz w:val="20"/>
        <w:szCs w:val="20"/>
      </w:rPr>
    </w:pPr>
    <w:r w:rsidRPr="00FA69D0">
      <w:rPr>
        <w:rFonts w:eastAsia="Times New Roman"/>
        <w:sz w:val="20"/>
        <w:szCs w:val="20"/>
      </w:rPr>
      <w:t>Reģ.Nr.45103000466, Spodrības 2, Dobele, Dobeles novads, LV-3701, tālruņi 63781278,fax 63707129</w:t>
    </w:r>
  </w:p>
  <w:p w:rsidR="00FA69D0" w:rsidRDefault="00FA69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6E0"/>
    <w:multiLevelType w:val="hybridMultilevel"/>
    <w:tmpl w:val="027A4D0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F60192"/>
    <w:multiLevelType w:val="hybridMultilevel"/>
    <w:tmpl w:val="2E9C60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D0"/>
    <w:rsid w:val="000133BA"/>
    <w:rsid w:val="003C041B"/>
    <w:rsid w:val="00597C7F"/>
    <w:rsid w:val="00882E56"/>
    <w:rsid w:val="00947CEC"/>
    <w:rsid w:val="00B2541A"/>
    <w:rsid w:val="00C81C9E"/>
    <w:rsid w:val="00CD695F"/>
    <w:rsid w:val="00D809C9"/>
    <w:rsid w:val="00DB25BD"/>
    <w:rsid w:val="00F6689E"/>
    <w:rsid w:val="00FA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D0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69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69D0"/>
    <w:pPr>
      <w:ind w:left="720"/>
      <w:contextualSpacing/>
    </w:pPr>
  </w:style>
  <w:style w:type="paragraph" w:customStyle="1" w:styleId="Style1">
    <w:name w:val="Style1"/>
    <w:basedOn w:val="Normal"/>
    <w:qFormat/>
    <w:rsid w:val="00FA69D0"/>
  </w:style>
  <w:style w:type="table" w:styleId="TableGrid">
    <w:name w:val="Table Grid"/>
    <w:basedOn w:val="TableNormal"/>
    <w:uiPriority w:val="59"/>
    <w:rsid w:val="00FA69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9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9D0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A69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9D0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D0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69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69D0"/>
    <w:pPr>
      <w:ind w:left="720"/>
      <w:contextualSpacing/>
    </w:pPr>
  </w:style>
  <w:style w:type="paragraph" w:customStyle="1" w:styleId="Style1">
    <w:name w:val="Style1"/>
    <w:basedOn w:val="Normal"/>
    <w:qFormat/>
    <w:rsid w:val="00FA69D0"/>
  </w:style>
  <w:style w:type="table" w:styleId="TableGrid">
    <w:name w:val="Table Grid"/>
    <w:basedOn w:val="TableNormal"/>
    <w:uiPriority w:val="59"/>
    <w:rsid w:val="00FA69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9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9D0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A69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9D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s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2658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KUK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cp:lastPrinted>2018-04-13T12:07:00Z</cp:lastPrinted>
  <dcterms:created xsi:type="dcterms:W3CDTF">2018-04-13T11:00:00Z</dcterms:created>
  <dcterms:modified xsi:type="dcterms:W3CDTF">2018-04-13T12:17:00Z</dcterms:modified>
</cp:coreProperties>
</file>